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F" w:rsidRDefault="00C81D35" w:rsidP="00E752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3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1D35" w:rsidRDefault="00C81D35" w:rsidP="00E752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определяне на квоти за хабилитирани преподаватели, нехабилитирани преподаватели, студенти и докторанти в Общото събрание на ТУ-Варна, мандат 2019-2023 год.</w:t>
      </w:r>
    </w:p>
    <w:p w:rsidR="00C81D35" w:rsidRDefault="00C81D35" w:rsidP="00E752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D35" w:rsidRDefault="00C81D35" w:rsidP="0093131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 ал.1 т. 21 от ПУД на ТУ-Варна, Академичният съвет определя следните квоти в Общото събрание, мандат 2019-2023 г. както следва:</w:t>
      </w:r>
    </w:p>
    <w:p w:rsidR="00C81D35" w:rsidRDefault="00C81D35" w:rsidP="00E7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Хабилитирани преподаватели - не по-малко от </w:t>
      </w:r>
      <w:r w:rsidRPr="00C81D35">
        <w:rPr>
          <w:rFonts w:ascii="Times New Roman" w:hAnsi="Times New Roman" w:cs="Times New Roman"/>
          <w:b/>
          <w:sz w:val="24"/>
          <w:szCs w:val="24"/>
        </w:rPr>
        <w:t xml:space="preserve">109 </w:t>
      </w:r>
      <w:r>
        <w:rPr>
          <w:rFonts w:ascii="Times New Roman" w:hAnsi="Times New Roman" w:cs="Times New Roman"/>
          <w:sz w:val="24"/>
          <w:szCs w:val="24"/>
        </w:rPr>
        <w:t xml:space="preserve">души или </w:t>
      </w:r>
      <w:r w:rsidRPr="00C81D35">
        <w:rPr>
          <w:rFonts w:ascii="Times New Roman" w:hAnsi="Times New Roman" w:cs="Times New Roman"/>
          <w:b/>
          <w:sz w:val="24"/>
          <w:szCs w:val="24"/>
        </w:rPr>
        <w:t>70.32 %</w:t>
      </w:r>
      <w:r>
        <w:rPr>
          <w:rFonts w:ascii="Times New Roman" w:hAnsi="Times New Roman" w:cs="Times New Roman"/>
          <w:sz w:val="24"/>
          <w:szCs w:val="24"/>
        </w:rPr>
        <w:t xml:space="preserve"> от състава на Общото събрание.</w:t>
      </w:r>
    </w:p>
    <w:p w:rsidR="00C81D35" w:rsidRDefault="00C81D35" w:rsidP="00E7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Нехабилитирани преподаватели - </w:t>
      </w:r>
      <w:r w:rsidRPr="00C81D3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души или </w:t>
      </w:r>
      <w:r w:rsidRPr="00C81D35">
        <w:rPr>
          <w:rFonts w:ascii="Times New Roman" w:hAnsi="Times New Roman" w:cs="Times New Roman"/>
          <w:b/>
          <w:sz w:val="24"/>
          <w:szCs w:val="24"/>
        </w:rPr>
        <w:t>9.68 %</w:t>
      </w:r>
      <w:r>
        <w:rPr>
          <w:rFonts w:ascii="Times New Roman" w:hAnsi="Times New Roman" w:cs="Times New Roman"/>
          <w:sz w:val="24"/>
          <w:szCs w:val="24"/>
        </w:rPr>
        <w:t xml:space="preserve"> от състава на Общото събрание.</w:t>
      </w:r>
    </w:p>
    <w:p w:rsidR="00C81D35" w:rsidRDefault="00C81D35" w:rsidP="00E7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Административен персонал -  </w:t>
      </w:r>
      <w:r w:rsidRPr="00E752D3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души или </w:t>
      </w:r>
      <w:r w:rsidRPr="00E752D3">
        <w:rPr>
          <w:rFonts w:ascii="Times New Roman" w:hAnsi="Times New Roman" w:cs="Times New Roman"/>
          <w:b/>
          <w:sz w:val="24"/>
          <w:szCs w:val="24"/>
        </w:rPr>
        <w:t>4.52 %</w:t>
      </w:r>
      <w:r>
        <w:rPr>
          <w:rFonts w:ascii="Times New Roman" w:hAnsi="Times New Roman" w:cs="Times New Roman"/>
          <w:sz w:val="24"/>
          <w:szCs w:val="24"/>
        </w:rPr>
        <w:t xml:space="preserve"> от състава на Общото събрание.</w:t>
      </w:r>
    </w:p>
    <w:p w:rsidR="00C81D35" w:rsidRDefault="00C81D35" w:rsidP="00E7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Студенти и докторанти - </w:t>
      </w:r>
      <w:r w:rsidRPr="00E752D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души или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E752D3">
        <w:rPr>
          <w:rFonts w:ascii="Times New Roman" w:hAnsi="Times New Roman" w:cs="Times New Roman"/>
          <w:b/>
          <w:sz w:val="24"/>
          <w:szCs w:val="24"/>
        </w:rPr>
        <w:t>15.48 %</w:t>
      </w:r>
      <w:r>
        <w:rPr>
          <w:rFonts w:ascii="Times New Roman" w:hAnsi="Times New Roman" w:cs="Times New Roman"/>
          <w:sz w:val="24"/>
          <w:szCs w:val="24"/>
        </w:rPr>
        <w:t xml:space="preserve"> от състава на Общото събрание.</w:t>
      </w:r>
    </w:p>
    <w:p w:rsidR="00C81D35" w:rsidRDefault="00C81D35" w:rsidP="00E752D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35" w:rsidRDefault="00C81D35" w:rsidP="00931310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Посочените квоти отговарят на изискванията на чл. 27 ал.2 от ЗВО и на чл. 10 ал. 2 от ПУД на ТУ-Варна.</w:t>
      </w:r>
    </w:p>
    <w:p w:rsidR="00C81D35" w:rsidRDefault="00C81D35" w:rsidP="00E752D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35" w:rsidRDefault="00C81D35" w:rsidP="00E7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Квотата на нехабилитираните преподаватели </w:t>
      </w:r>
      <w:r w:rsidR="00733867">
        <w:rPr>
          <w:rFonts w:ascii="Times New Roman" w:hAnsi="Times New Roman" w:cs="Times New Roman"/>
          <w:sz w:val="24"/>
          <w:szCs w:val="24"/>
        </w:rPr>
        <w:t xml:space="preserve">(15 души)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733867">
        <w:rPr>
          <w:rFonts w:ascii="Times New Roman" w:hAnsi="Times New Roman" w:cs="Times New Roman"/>
          <w:sz w:val="24"/>
          <w:szCs w:val="24"/>
        </w:rPr>
        <w:t>разпределя по основни звена както следва:</w:t>
      </w:r>
    </w:p>
    <w:p w:rsidR="00733867" w:rsidRDefault="00733867" w:rsidP="00E752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МТФ             - 3 души;</w:t>
      </w:r>
    </w:p>
    <w:p w:rsidR="00733867" w:rsidRDefault="00733867" w:rsidP="00E752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                - 3 души;</w:t>
      </w:r>
    </w:p>
    <w:p w:rsidR="00733867" w:rsidRDefault="00733867" w:rsidP="00E752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                - 3 души;</w:t>
      </w:r>
    </w:p>
    <w:p w:rsidR="00733867" w:rsidRDefault="00733867" w:rsidP="00E752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ФИТА           - 4 души;</w:t>
      </w:r>
    </w:p>
    <w:p w:rsidR="00733867" w:rsidRDefault="00733867" w:rsidP="00E752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ДМФЕО        - 1 човек;</w:t>
      </w:r>
    </w:p>
    <w:p w:rsidR="00733867" w:rsidRDefault="00733867" w:rsidP="00E752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ДТК              - 1 човек.</w:t>
      </w:r>
    </w:p>
    <w:p w:rsidR="00733867" w:rsidRDefault="00733867" w:rsidP="00E752D3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33867" w:rsidRDefault="00733867" w:rsidP="00E752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Квотите са определени на база броя на нехабилитираните преподаватели, работещи  на ОТД в съответното основно звено.</w:t>
      </w:r>
    </w:p>
    <w:p w:rsidR="00733867" w:rsidRDefault="00733867" w:rsidP="00E752D3">
      <w:pPr>
        <w:pStyle w:val="BodyText1"/>
        <w:shd w:val="clear" w:color="auto" w:fill="auto"/>
        <w:spacing w:line="240" w:lineRule="auto"/>
        <w:ind w:right="34" w:firstLine="708"/>
        <w:jc w:val="both"/>
        <w:rPr>
          <w:rStyle w:val="BodytextSpacing0pt"/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В периода </w:t>
      </w:r>
      <w:r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26.03.2019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="007B3BC1">
        <w:rPr>
          <w:rStyle w:val="BodytextSpacing0pt"/>
          <w:rFonts w:ascii="Times New Roman" w:hAnsi="Times New Roman" w:cs="Times New Roman"/>
          <w:b/>
          <w:sz w:val="24"/>
          <w:szCs w:val="24"/>
        </w:rPr>
        <w:t>10</w:t>
      </w:r>
      <w:r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. 0</w:t>
      </w:r>
      <w:r w:rsidR="007B3BC1">
        <w:rPr>
          <w:rStyle w:val="BodytextSpacing0pt"/>
          <w:rFonts w:ascii="Times New Roman" w:hAnsi="Times New Roman" w:cs="Times New Roman"/>
          <w:b/>
          <w:sz w:val="24"/>
          <w:szCs w:val="24"/>
        </w:rPr>
        <w:t>5</w:t>
      </w:r>
      <w:r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.2019 г 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Pr="00733867">
        <w:rPr>
          <w:rStyle w:val="BodytextSpacing0pt"/>
          <w:rFonts w:ascii="Times New Roman" w:hAnsi="Times New Roman" w:cs="Times New Roman"/>
          <w:sz w:val="24"/>
          <w:szCs w:val="24"/>
        </w:rPr>
        <w:t xml:space="preserve">трябва 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да се </w:t>
      </w:r>
      <w:r w:rsidR="00E752D3">
        <w:rPr>
          <w:rStyle w:val="BodytextSpacing0pt"/>
          <w:rFonts w:ascii="Times New Roman" w:hAnsi="Times New Roman" w:cs="Times New Roman"/>
          <w:sz w:val="24"/>
          <w:szCs w:val="24"/>
        </w:rPr>
        <w:t>реализира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 избор на членове на ОС на ТУ-Варна от квотата на нехабилитираните преподаватели, на административния персонал и на студентите и </w:t>
      </w: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докторантите. За тази цел е необходимо да се организират събрания на нех</w:t>
      </w:r>
      <w:r w:rsidR="00E752D3">
        <w:rPr>
          <w:rStyle w:val="BodytextSpacing0pt"/>
          <w:rFonts w:ascii="Times New Roman" w:hAnsi="Times New Roman" w:cs="Times New Roman"/>
          <w:sz w:val="24"/>
          <w:szCs w:val="24"/>
        </w:rPr>
        <w:t>абилитираните преподаватели по о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сновни звена, на административния персонал и на студентите и докторанти от Студентски съвет. Краен срок за провеждане на събранията </w:t>
      </w:r>
      <w:r w:rsidR="00E752D3">
        <w:rPr>
          <w:rStyle w:val="BodytextSpacing0pt"/>
          <w:rFonts w:ascii="Times New Roman" w:hAnsi="Times New Roman" w:cs="Times New Roman"/>
          <w:sz w:val="24"/>
          <w:szCs w:val="24"/>
        </w:rPr>
        <w:t xml:space="preserve">- </w:t>
      </w:r>
      <w:r w:rsidR="00962FC7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10</w:t>
      </w:r>
      <w:r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.</w:t>
      </w:r>
      <w:r w:rsidR="00962FC7">
        <w:rPr>
          <w:rStyle w:val="BodytextSpacing0pt"/>
          <w:rFonts w:ascii="Times New Roman" w:hAnsi="Times New Roman" w:cs="Times New Roman"/>
          <w:b/>
          <w:sz w:val="24"/>
          <w:szCs w:val="24"/>
        </w:rPr>
        <w:t>05.</w:t>
      </w:r>
      <w:r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2019</w:t>
      </w:r>
      <w:r w:rsidRPr="00FE0277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г</w:t>
      </w:r>
      <w:r w:rsidR="00962FC7">
        <w:rPr>
          <w:rStyle w:val="BodytextSpacing0pt"/>
          <w:rFonts w:ascii="Times New Roman" w:hAnsi="Times New Roman" w:cs="Times New Roman"/>
          <w:sz w:val="24"/>
          <w:szCs w:val="24"/>
        </w:rPr>
        <w:t>.</w:t>
      </w:r>
    </w:p>
    <w:p w:rsidR="00733867" w:rsidRDefault="00733867" w:rsidP="0073386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752D3" w:rsidRPr="005C3B62" w:rsidRDefault="00E752D3" w:rsidP="00E752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на заседание на АС на ТУ-Варна проведено на 25.03.2019 год. (Протокол</w:t>
      </w:r>
      <w:r w:rsidR="00E85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259">
        <w:rPr>
          <w:rFonts w:ascii="Times New Roman" w:hAnsi="Times New Roman" w:cs="Times New Roman"/>
          <w:sz w:val="24"/>
          <w:szCs w:val="24"/>
        </w:rPr>
        <w:t>№</w:t>
      </w:r>
      <w:r w:rsidR="00E85259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>/</w:t>
      </w:r>
      <w:r w:rsidR="00E85259">
        <w:rPr>
          <w:rFonts w:ascii="Times New Roman" w:hAnsi="Times New Roman" w:cs="Times New Roman"/>
          <w:sz w:val="24"/>
          <w:szCs w:val="24"/>
        </w:rPr>
        <w:t>25.03.2019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E752D3" w:rsidRPr="00733867" w:rsidRDefault="00E752D3" w:rsidP="0073386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52D3" w:rsidRPr="00733867" w:rsidSect="006E0F9E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D97"/>
    <w:multiLevelType w:val="hybridMultilevel"/>
    <w:tmpl w:val="0996FD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9B4787"/>
    <w:multiLevelType w:val="hybridMultilevel"/>
    <w:tmpl w:val="65CE0F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A"/>
    <w:rsid w:val="006E0F9E"/>
    <w:rsid w:val="00733867"/>
    <w:rsid w:val="007B3BC1"/>
    <w:rsid w:val="0081430C"/>
    <w:rsid w:val="00931310"/>
    <w:rsid w:val="00962FC7"/>
    <w:rsid w:val="00C81D35"/>
    <w:rsid w:val="00D664E6"/>
    <w:rsid w:val="00E057EA"/>
    <w:rsid w:val="00E752D3"/>
    <w:rsid w:val="00E85259"/>
    <w:rsid w:val="00F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35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733867"/>
    <w:rPr>
      <w:rFonts w:ascii="Arial" w:eastAsia="Arial" w:hAnsi="Arial" w:cs="Arial"/>
      <w:spacing w:val="8"/>
      <w:sz w:val="14"/>
      <w:szCs w:val="14"/>
      <w:shd w:val="clear" w:color="auto" w:fill="FFFFFF"/>
    </w:rPr>
  </w:style>
  <w:style w:type="character" w:customStyle="1" w:styleId="BodytextSpacing0pt">
    <w:name w:val="Body text + Spacing 0 pt"/>
    <w:basedOn w:val="Bodytext"/>
    <w:rsid w:val="00733867"/>
    <w:rPr>
      <w:rFonts w:ascii="Arial" w:eastAsia="Arial" w:hAnsi="Arial" w:cs="Arial"/>
      <w:color w:val="000000"/>
      <w:spacing w:val="7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link w:val="Bodytext"/>
    <w:rsid w:val="00733867"/>
    <w:pPr>
      <w:widowControl w:val="0"/>
      <w:shd w:val="clear" w:color="auto" w:fill="FFFFFF"/>
      <w:spacing w:after="0" w:line="312" w:lineRule="exact"/>
      <w:jc w:val="center"/>
    </w:pPr>
    <w:rPr>
      <w:rFonts w:ascii="Arial" w:eastAsia="Arial" w:hAnsi="Arial" w:cs="Arial"/>
      <w:spacing w:val="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35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733867"/>
    <w:rPr>
      <w:rFonts w:ascii="Arial" w:eastAsia="Arial" w:hAnsi="Arial" w:cs="Arial"/>
      <w:spacing w:val="8"/>
      <w:sz w:val="14"/>
      <w:szCs w:val="14"/>
      <w:shd w:val="clear" w:color="auto" w:fill="FFFFFF"/>
    </w:rPr>
  </w:style>
  <w:style w:type="character" w:customStyle="1" w:styleId="BodytextSpacing0pt">
    <w:name w:val="Body text + Spacing 0 pt"/>
    <w:basedOn w:val="Bodytext"/>
    <w:rsid w:val="00733867"/>
    <w:rPr>
      <w:rFonts w:ascii="Arial" w:eastAsia="Arial" w:hAnsi="Arial" w:cs="Arial"/>
      <w:color w:val="000000"/>
      <w:spacing w:val="7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link w:val="Bodytext"/>
    <w:rsid w:val="00733867"/>
    <w:pPr>
      <w:widowControl w:val="0"/>
      <w:shd w:val="clear" w:color="auto" w:fill="FFFFFF"/>
      <w:spacing w:after="0" w:line="312" w:lineRule="exact"/>
      <w:jc w:val="center"/>
    </w:pPr>
    <w:rPr>
      <w:rFonts w:ascii="Arial" w:eastAsia="Arial" w:hAnsi="Arial" w:cs="Arial"/>
      <w:spacing w:val="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TPetrov</dc:creator>
  <cp:lastModifiedBy>TPetrov</cp:lastModifiedBy>
  <cp:revision>2</cp:revision>
  <cp:lastPrinted>2019-03-25T12:55:00Z</cp:lastPrinted>
  <dcterms:created xsi:type="dcterms:W3CDTF">2019-03-26T09:37:00Z</dcterms:created>
  <dcterms:modified xsi:type="dcterms:W3CDTF">2019-03-26T09:37:00Z</dcterms:modified>
</cp:coreProperties>
</file>